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CCA27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04975579"/>
      <w:bookmarkStart w:id="1" w:name="_Hlk210042857"/>
      <w:r w:rsidRPr="00702B87">
        <w:rPr>
          <w:rFonts w:ascii="Times New Roman" w:hAnsi="Times New Roman" w:cs="Times New Roman"/>
          <w:b/>
          <w:bCs/>
          <w:noProof/>
          <w:sz w:val="28"/>
          <w:szCs w:val="28"/>
          <w:lang w:val="uk-UA"/>
        </w:rPr>
        <w:drawing>
          <wp:inline distT="0" distB="0" distL="0" distR="0" wp14:anchorId="4EE76798" wp14:editId="1E7E1D12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3FD4F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A096996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ПОГРЕБИЩЕНСЬКА МІСЬКА РАДА</w:t>
      </w:r>
    </w:p>
    <w:p w14:paraId="46246793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ВІННИЦЬКОГО РАЙОНУ ВІННИЦЬКОЇ ОБЛАСТІ</w:t>
      </w:r>
    </w:p>
    <w:p w14:paraId="7DA64233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E468986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2316C235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B252DB7" w14:textId="53958DEE" w:rsidR="009B7984" w:rsidRPr="00702B87" w:rsidRDefault="00F20485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92</w:t>
      </w:r>
      <w:r w:rsidR="009B7984"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8 скликання</w:t>
      </w:r>
    </w:p>
    <w:p w14:paraId="1C57A3BE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93176D4" w14:textId="1B22BF7D" w:rsidR="009B7984" w:rsidRPr="00702B87" w:rsidRDefault="00F20485" w:rsidP="009B798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30</w:t>
      </w:r>
      <w:r w:rsidR="009B7984"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квітня</w:t>
      </w:r>
      <w:r w:rsidR="009B7984"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9B7984" w:rsidRPr="00702B8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321</w:t>
      </w:r>
    </w:p>
    <w:p w14:paraId="29A895CF" w14:textId="77777777" w:rsidR="009B7984" w:rsidRPr="00702B87" w:rsidRDefault="009B7984" w:rsidP="009B798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9B7984" w:rsidRPr="00702B87" w14:paraId="3EC81766" w14:textId="77777777" w:rsidTr="00840DF2">
        <w:tc>
          <w:tcPr>
            <w:tcW w:w="5637" w:type="dxa"/>
            <w:hideMark/>
          </w:tcPr>
          <w:p w14:paraId="4387E42A" w14:textId="3A607774" w:rsidR="009B7984" w:rsidRPr="00702B87" w:rsidRDefault="009B7984" w:rsidP="009B798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02B8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хід виконання </w:t>
            </w:r>
            <w:r w:rsidRPr="00702B87">
              <w:rPr>
                <w:rFonts w:ascii="Times New Roman" w:hAnsi="Times New Roman"/>
                <w:b/>
                <w:bCs/>
                <w:kern w:val="3"/>
                <w:sz w:val="28"/>
                <w:szCs w:val="28"/>
                <w:lang w:val="uk-UA"/>
              </w:rPr>
              <w:t>Програми місцевих стимулів для медичних працівників Погребищенської міської територіальної громади на 2024-2026 роки</w:t>
            </w:r>
            <w:r w:rsidRPr="00702B8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за 2025 рік</w:t>
            </w:r>
          </w:p>
        </w:tc>
        <w:tc>
          <w:tcPr>
            <w:tcW w:w="3934" w:type="dxa"/>
          </w:tcPr>
          <w:p w14:paraId="4F49016A" w14:textId="77777777" w:rsidR="009B7984" w:rsidRPr="00702B87" w:rsidRDefault="009B7984" w:rsidP="009B7984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bookmarkEnd w:id="0"/>
    </w:tbl>
    <w:p w14:paraId="1D36805E" w14:textId="77777777" w:rsidR="009B7984" w:rsidRPr="00702B87" w:rsidRDefault="009B7984" w:rsidP="009B79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66ACB1BC" w14:textId="5F21CA21" w:rsidR="00E9045F" w:rsidRPr="00702B87" w:rsidRDefault="00E9045F" w:rsidP="009B7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sz w:val="28"/>
          <w:szCs w:val="28"/>
          <w:lang w:val="uk-UA"/>
        </w:rPr>
        <w:t>Керуючись частиною першою статті 59 Закону України «Про місцеве самоврядування в Україні»,</w:t>
      </w:r>
      <w:r w:rsidR="00702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>рішенням 7 сесії Погребищенської міської ради 8 скликання від 11 березня 2021 року № 39-7-8/326 «Про порядок розроблення, затвердження та виконання міських цільових програм у Погребищенській територіальній громаді», рішенням 51 сесії Погребищенської міської ради 8 скликання від 30 листопада 2023 року № 1098</w:t>
      </w:r>
      <w:r w:rsidR="00702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міської цільової </w:t>
      </w:r>
      <w:r w:rsidRPr="00702B87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>», рішенням 86 сесії Погребищенської міської ради 8 скликання від 23 грудня 2025 року №1228 «Про план роботи Погребищенської міської ради на 2026 рік»,</w:t>
      </w:r>
      <w:r w:rsidR="00702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рішення виконавчого комітету Погребищенської міської ради від </w:t>
      </w:r>
      <w:r w:rsidR="009B7984"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09 квітня 2026 року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B7984" w:rsidRPr="00702B87">
        <w:rPr>
          <w:rFonts w:ascii="Times New Roman" w:hAnsi="Times New Roman" w:cs="Times New Roman"/>
          <w:sz w:val="28"/>
          <w:szCs w:val="28"/>
          <w:lang w:val="uk-UA"/>
        </w:rPr>
        <w:t>195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 «Про проєкт рішення міської ради «Про хід  виконання </w:t>
      </w:r>
      <w:r w:rsidRPr="00702B87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9B7984"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 постійних комісій 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</w:t>
      </w:r>
      <w:r w:rsidR="009B7984"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розвитку територіальної громади,</w:t>
      </w:r>
      <w:r w:rsidR="009B7984"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14:paraId="08DCD672" w14:textId="77777777" w:rsidR="009B7984" w:rsidRPr="00702B87" w:rsidRDefault="009B7984" w:rsidP="009B7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A2B5EE7" w14:textId="77777777" w:rsidR="00E9045F" w:rsidRPr="00702B87" w:rsidRDefault="00E9045F" w:rsidP="009B7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9C4D47" w14:textId="77777777" w:rsidR="009B7984" w:rsidRPr="00702B87" w:rsidRDefault="009B7984" w:rsidP="009B7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E48315" w14:textId="55CBA82E" w:rsidR="00E9045F" w:rsidRPr="00702B87" w:rsidRDefault="00E9045F" w:rsidP="009B7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1. Інформацію про хід виконання </w:t>
      </w:r>
      <w:r w:rsidRPr="00702B87">
        <w:rPr>
          <w:rFonts w:ascii="Times New Roman" w:hAnsi="Times New Roman"/>
          <w:kern w:val="3"/>
          <w:sz w:val="28"/>
          <w:szCs w:val="28"/>
          <w:lang w:val="uk-UA"/>
        </w:rPr>
        <w:t>Програми місцевих стимулів для медичних працівників Погребищенської міської територіальної громади на 2024-2026 роки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 xml:space="preserve"> за 2025 рік, що додається,</w:t>
      </w:r>
      <w:r w:rsidR="00702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2B87">
        <w:rPr>
          <w:rFonts w:ascii="Times New Roman" w:hAnsi="Times New Roman" w:cs="Times New Roman"/>
          <w:sz w:val="28"/>
          <w:szCs w:val="28"/>
          <w:lang w:val="uk-UA"/>
        </w:rPr>
        <w:t>взяти до відома.</w:t>
      </w:r>
    </w:p>
    <w:p w14:paraId="2147409A" w14:textId="77777777" w:rsidR="009B7984" w:rsidRPr="00702B87" w:rsidRDefault="009B7984" w:rsidP="009B7984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14:paraId="4586132F" w14:textId="6EF7A92E" w:rsidR="009B7984" w:rsidRPr="00702B87" w:rsidRDefault="009B7984" w:rsidP="009B7984">
      <w:pPr>
        <w:pStyle w:val="a9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02B87">
        <w:rPr>
          <w:rFonts w:ascii="Times New Roman" w:hAnsi="Times New Roman"/>
          <w:sz w:val="28"/>
          <w:szCs w:val="28"/>
          <w:lang w:val="uk-UA"/>
        </w:rPr>
        <w:lastRenderedPageBreak/>
        <w:t xml:space="preserve">2. Контроль за виконанням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ветеранами. </w:t>
      </w:r>
    </w:p>
    <w:p w14:paraId="119F631F" w14:textId="77777777" w:rsidR="00E9045F" w:rsidRPr="00702B87" w:rsidRDefault="00E9045F" w:rsidP="009B7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865784" w14:textId="77777777" w:rsidR="009B7984" w:rsidRPr="00702B87" w:rsidRDefault="009B7984" w:rsidP="009B7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9507E5" w14:textId="77777777" w:rsidR="009B7984" w:rsidRPr="00702B87" w:rsidRDefault="009B7984" w:rsidP="009B79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1"/>
    <w:p w14:paraId="6406A8B7" w14:textId="76F1E818" w:rsidR="00E9045F" w:rsidRPr="00702B87" w:rsidRDefault="009B7984" w:rsidP="009B798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02B8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702B8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702B8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702B8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702B8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702B8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</w:r>
      <w:r w:rsidRPr="00702B8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47378CA3" w14:textId="77777777" w:rsidR="00E9045F" w:rsidRPr="00702B87" w:rsidRDefault="00E9045F" w:rsidP="009B7984">
      <w:pPr>
        <w:spacing w:after="0" w:line="240" w:lineRule="auto"/>
        <w:ind w:firstLine="567"/>
        <w:rPr>
          <w:lang w:val="uk-UA"/>
        </w:rPr>
        <w:sectPr w:rsidR="00E9045F" w:rsidRPr="00702B87" w:rsidSect="009B7984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58575B45" w14:textId="77777777" w:rsidR="009B7984" w:rsidRPr="00702B87" w:rsidRDefault="009B7984" w:rsidP="009B7984">
      <w:pPr>
        <w:spacing w:after="0" w:line="240" w:lineRule="auto"/>
        <w:ind w:left="9498"/>
        <w:rPr>
          <w:rFonts w:ascii="Times New Roman" w:hAnsi="Times New Roman"/>
          <w:sz w:val="28"/>
          <w:szCs w:val="28"/>
          <w:lang w:val="uk-UA"/>
        </w:rPr>
      </w:pPr>
      <w:r w:rsidRPr="00702B87">
        <w:rPr>
          <w:rFonts w:ascii="Times New Roman" w:hAnsi="Times New Roman"/>
          <w:sz w:val="28"/>
          <w:szCs w:val="28"/>
          <w:lang w:val="uk-UA"/>
        </w:rPr>
        <w:lastRenderedPageBreak/>
        <w:t xml:space="preserve">Додаток </w:t>
      </w:r>
    </w:p>
    <w:p w14:paraId="2A5556C3" w14:textId="68C78079" w:rsidR="009B7984" w:rsidRPr="00702B87" w:rsidRDefault="009B7984" w:rsidP="009B7984">
      <w:pPr>
        <w:spacing w:after="0" w:line="240" w:lineRule="auto"/>
        <w:ind w:left="9498"/>
        <w:rPr>
          <w:rFonts w:ascii="Times New Roman" w:hAnsi="Times New Roman"/>
          <w:sz w:val="28"/>
          <w:szCs w:val="28"/>
          <w:lang w:val="uk-UA"/>
        </w:rPr>
      </w:pPr>
      <w:r w:rsidRPr="00702B87">
        <w:rPr>
          <w:rFonts w:ascii="Times New Roman" w:hAnsi="Times New Roman"/>
          <w:sz w:val="28"/>
          <w:szCs w:val="28"/>
          <w:lang w:val="uk-UA"/>
        </w:rPr>
        <w:t xml:space="preserve">до рішення </w:t>
      </w:r>
      <w:r w:rsidR="00F20485">
        <w:rPr>
          <w:rFonts w:ascii="Times New Roman" w:hAnsi="Times New Roman"/>
          <w:sz w:val="28"/>
          <w:szCs w:val="28"/>
          <w:lang w:val="uk-UA"/>
        </w:rPr>
        <w:t>92</w:t>
      </w:r>
      <w:r w:rsidRPr="00702B87">
        <w:rPr>
          <w:rFonts w:ascii="Times New Roman" w:hAnsi="Times New Roman"/>
          <w:sz w:val="28"/>
          <w:szCs w:val="28"/>
          <w:lang w:val="uk-UA"/>
        </w:rPr>
        <w:t xml:space="preserve"> сесії Погребищенської</w:t>
      </w:r>
    </w:p>
    <w:p w14:paraId="26EE3183" w14:textId="77777777" w:rsidR="009B7984" w:rsidRPr="00702B87" w:rsidRDefault="009B7984" w:rsidP="009B7984">
      <w:pPr>
        <w:spacing w:after="0" w:line="240" w:lineRule="auto"/>
        <w:ind w:left="9498"/>
        <w:rPr>
          <w:rFonts w:ascii="Times New Roman" w:hAnsi="Times New Roman"/>
          <w:sz w:val="28"/>
          <w:szCs w:val="28"/>
          <w:lang w:val="uk-UA"/>
        </w:rPr>
      </w:pPr>
      <w:r w:rsidRPr="00702B87">
        <w:rPr>
          <w:rFonts w:ascii="Times New Roman" w:hAnsi="Times New Roman"/>
          <w:sz w:val="28"/>
          <w:szCs w:val="28"/>
          <w:lang w:val="uk-UA"/>
        </w:rPr>
        <w:t xml:space="preserve">міської ради 8 скликання  </w:t>
      </w:r>
    </w:p>
    <w:p w14:paraId="1AEE2AAF" w14:textId="20B0863E" w:rsidR="009B7984" w:rsidRPr="00702B87" w:rsidRDefault="00F20485" w:rsidP="009B7984">
      <w:pPr>
        <w:spacing w:after="0" w:line="240" w:lineRule="auto"/>
        <w:ind w:left="9498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 червня</w:t>
      </w:r>
      <w:r w:rsidR="009B7984" w:rsidRPr="00702B87">
        <w:rPr>
          <w:rFonts w:ascii="Times New Roman" w:hAnsi="Times New Roman"/>
          <w:sz w:val="28"/>
          <w:szCs w:val="28"/>
          <w:lang w:val="uk-UA"/>
        </w:rPr>
        <w:t xml:space="preserve"> 2026 року № </w:t>
      </w:r>
      <w:r>
        <w:rPr>
          <w:rFonts w:ascii="Times New Roman" w:hAnsi="Times New Roman"/>
          <w:sz w:val="28"/>
          <w:szCs w:val="28"/>
          <w:lang w:val="uk-UA"/>
        </w:rPr>
        <w:t>321</w:t>
      </w:r>
    </w:p>
    <w:p w14:paraId="693A23C1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767AA3B0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ІНФОРМАЦІЯ ПРО  ХІД ВИКОНАННЯ ПРОГРАМИ ЗА 2025 РІК</w:t>
      </w:r>
    </w:p>
    <w:p w14:paraId="59E68B73" w14:textId="77777777" w:rsidR="00E9045F" w:rsidRPr="00702B87" w:rsidRDefault="00E9045F" w:rsidP="009B79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7C80A5FF" w14:textId="77777777" w:rsidR="00E9045F" w:rsidRPr="00702B87" w:rsidRDefault="00E9045F" w:rsidP="009B7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</w:pPr>
      <w:r w:rsidRPr="00702B87"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  <w:t xml:space="preserve">Програма місцевих стимулів для медичних працівників </w:t>
      </w:r>
    </w:p>
    <w:p w14:paraId="6E6D2510" w14:textId="77777777" w:rsidR="00E9045F" w:rsidRPr="00702B87" w:rsidRDefault="00E9045F" w:rsidP="009B7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</w:pPr>
      <w:r w:rsidRPr="00702B87"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  <w:t>Погребищенської міської територіальної громади на 2024</w:t>
      </w:r>
    </w:p>
    <w:p w14:paraId="6C33D9B6" w14:textId="4036D011" w:rsidR="00E9045F" w:rsidRPr="00702B87" w:rsidRDefault="00E9045F" w:rsidP="009B7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02B87">
        <w:rPr>
          <w:rFonts w:ascii="Times New Roman" w:hAnsi="Times New Roman"/>
          <w:b/>
          <w:bCs/>
          <w:kern w:val="3"/>
          <w:sz w:val="28"/>
          <w:szCs w:val="28"/>
          <w:u w:val="single"/>
          <w:lang w:val="uk-UA"/>
        </w:rPr>
        <w:t>-2026 роки</w:t>
      </w:r>
      <w:r w:rsidRPr="00702B87">
        <w:rPr>
          <w:rFonts w:ascii="Times New Roman" w:hAnsi="Times New Roman"/>
          <w:kern w:val="3"/>
          <w:sz w:val="28"/>
          <w:szCs w:val="28"/>
          <w:u w:val="single"/>
          <w:lang w:val="uk-UA"/>
        </w:rPr>
        <w:t xml:space="preserve">      </w:t>
      </w:r>
      <w:r w:rsidRPr="00702B8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p w14:paraId="1C34018C" w14:textId="77777777" w:rsidR="00E9045F" w:rsidRPr="00702B87" w:rsidRDefault="00E9045F" w:rsidP="009B7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02B8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</w:t>
      </w:r>
    </w:p>
    <w:p w14:paraId="4CC17959" w14:textId="77777777" w:rsidR="009B7984" w:rsidRPr="00702B87" w:rsidRDefault="009B7984" w:rsidP="009B7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122C1707" w14:textId="7356894A" w:rsidR="00E9045F" w:rsidRPr="00702B87" w:rsidRDefault="00E9045F" w:rsidP="009B798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30 листопада 2023 року № 1098</w:t>
      </w:r>
    </w:p>
    <w:p w14:paraId="407C1FBD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02B8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 міської ради про затвердження програми</w:t>
      </w:r>
    </w:p>
    <w:p w14:paraId="502EB0AB" w14:textId="77777777" w:rsidR="009B7984" w:rsidRPr="00702B87" w:rsidRDefault="009B7984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74DA7856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>Погребищенська міська рада</w:t>
      </w:r>
    </w:p>
    <w:p w14:paraId="7C4783E8" w14:textId="6CAA630F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02B8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головного розпорядника коштів програми</w:t>
      </w:r>
    </w:p>
    <w:p w14:paraId="28146E07" w14:textId="77777777" w:rsidR="009B7984" w:rsidRPr="00702B87" w:rsidRDefault="009B7984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E9C6778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 xml:space="preserve">Комунальне підприємство «Погребищенська центральна </w:t>
      </w:r>
    </w:p>
    <w:p w14:paraId="313A611A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 xml:space="preserve">лікарня» Погребищенської міської ради , </w:t>
      </w:r>
    </w:p>
    <w:p w14:paraId="27ABFB9D" w14:textId="73CBB214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 xml:space="preserve">Комунальне підприємство «Погребищенський центр </w:t>
      </w:r>
    </w:p>
    <w:p w14:paraId="0BE06F5C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>первинної медико – санітарної допомоги Погребищенської</w:t>
      </w:r>
    </w:p>
    <w:p w14:paraId="3C1CCE2D" w14:textId="32CDC3E2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zh-CN"/>
        </w:rPr>
        <w:t xml:space="preserve"> міської ради</w:t>
      </w:r>
    </w:p>
    <w:p w14:paraId="381E5F34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02B87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003712FB" w14:textId="1AE07791" w:rsidR="009B7984" w:rsidRPr="00702B87" w:rsidRDefault="009B7984">
      <w:pP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702B8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br w:type="page"/>
      </w:r>
    </w:p>
    <w:p w14:paraId="5BDFC66D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1. Виконання заходів і завдань Програми</w:t>
      </w:r>
    </w:p>
    <w:p w14:paraId="32CC39FD" w14:textId="77777777" w:rsidR="00E9045F" w:rsidRPr="00702B87" w:rsidRDefault="00E9045F" w:rsidP="009B798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tbl>
      <w:tblPr>
        <w:tblW w:w="1486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65"/>
        <w:gridCol w:w="3496"/>
        <w:gridCol w:w="3123"/>
        <w:gridCol w:w="11"/>
        <w:gridCol w:w="2963"/>
        <w:gridCol w:w="2410"/>
        <w:gridCol w:w="2097"/>
      </w:tblGrid>
      <w:tr w:rsidR="00E9045F" w:rsidRPr="00702B87" w14:paraId="74E48FE4" w14:textId="77777777" w:rsidTr="009B7984"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96079" w14:textId="77777777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№ з/п</w:t>
            </w:r>
          </w:p>
        </w:tc>
        <w:tc>
          <w:tcPr>
            <w:tcW w:w="6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6D953" w14:textId="77777777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Заплановані  заходи</w:t>
            </w:r>
          </w:p>
        </w:tc>
        <w:tc>
          <w:tcPr>
            <w:tcW w:w="5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170C" w14:textId="77777777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Фактично проведені заходи</w:t>
            </w:r>
          </w:p>
        </w:tc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6D15A7" w14:textId="77777777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Виконавці</w:t>
            </w:r>
          </w:p>
        </w:tc>
      </w:tr>
      <w:tr w:rsidR="00E9045F" w:rsidRPr="00702B87" w14:paraId="56076F4E" w14:textId="77777777" w:rsidTr="009B7984">
        <w:tc>
          <w:tcPr>
            <w:tcW w:w="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11124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CC3E8" w14:textId="580502B5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Назва, зміст заходу/напрям діяльності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7478A5" w14:textId="77777777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Запланований результат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CAD613" w14:textId="362F84C3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Назва, зміст заходу/ напрям діяльності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376BD" w14:textId="77777777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Досягнуті результати</w:t>
            </w:r>
          </w:p>
        </w:tc>
        <w:tc>
          <w:tcPr>
            <w:tcW w:w="20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EF059" w14:textId="77777777" w:rsidR="00E9045F" w:rsidRPr="00702B87" w:rsidRDefault="00E9045F" w:rsidP="009B79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E9045F" w:rsidRPr="00702B87" w14:paraId="15857A86" w14:textId="77777777" w:rsidTr="009B7984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5EF88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1.1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31955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Оплата навчання лікарів в інтернатурі  з урахуванням потреб закладів охорони здоров`я громади.</w:t>
            </w:r>
          </w:p>
        </w:tc>
        <w:tc>
          <w:tcPr>
            <w:tcW w:w="312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5EFC57F" w14:textId="77777777" w:rsidR="00E9045F" w:rsidRPr="00702B87" w:rsidRDefault="00E9045F" w:rsidP="009B7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Покращення доступності та якості медичної допомоги жителям громади, в тому числі пільговим категоріям населення.</w:t>
            </w:r>
          </w:p>
          <w:p w14:paraId="4A78571A" w14:textId="77777777" w:rsidR="00E9045F" w:rsidRPr="00702B87" w:rsidRDefault="00E9045F" w:rsidP="009B7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Забезпечення медичних закладів громади кадровим ресурсом, в першу чергу лікарями-спеціалістами.</w:t>
            </w:r>
          </w:p>
          <w:p w14:paraId="05B2629B" w14:textId="082814C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Поліпшення стану здоров’я населення  шляхом забезпечення доступу до кваліфікованої  медичної допомоги як первинної так і спеціалізованої, орієнтованої  на інтегрований підхід до  вирішення медико</w:t>
            </w:r>
            <w:r w:rsidR="00A45BB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-</w:t>
            </w:r>
            <w:r w:rsidRPr="00702B8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санітарних потреб окремих громадян, родин та громади в цілому.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7D85D7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відсутністю потреби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3F0F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досягнуто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73CD89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 ПЦЛ»</w:t>
            </w:r>
          </w:p>
          <w:p w14:paraId="2EA0C541" w14:textId="11C380FF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«ПЦПМСД»</w:t>
            </w:r>
          </w:p>
          <w:p w14:paraId="68BC2933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E9045F" w:rsidRPr="00702B87" w14:paraId="65177879" w14:textId="77777777" w:rsidTr="009B7984">
        <w:trPr>
          <w:trHeight w:val="1103"/>
        </w:trPr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CBA16DC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1.2.</w:t>
            </w:r>
          </w:p>
        </w:tc>
        <w:tc>
          <w:tcPr>
            <w:tcW w:w="349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A0BC7E5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Встановлення та виплата додаткової заохочувальної надбавки в розмірі 10000 грн. протягом першого року роботи в закладі лікарям, які прийшли працювати в заклади охорони здоров’я громади.</w:t>
            </w:r>
          </w:p>
        </w:tc>
        <w:tc>
          <w:tcPr>
            <w:tcW w:w="3123" w:type="dxa"/>
            <w:vMerge/>
            <w:tcBorders>
              <w:left w:val="single" w:sz="4" w:space="0" w:color="000000"/>
            </w:tcBorders>
          </w:tcPr>
          <w:p w14:paraId="41006B17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8193576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Встановлення та виплата додаткової заохочувальної надбавки в розмірі 10000 грн. протягом першого року роботи в закладі лікарям, які прийшли працювати в заклади охорони здоров’я громади.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770F5C" w14:textId="761BB240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Проведена виплата 7-ми спеціалістам в сумі 915 тис. грн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F212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 ПЦЛ»</w:t>
            </w:r>
          </w:p>
        </w:tc>
      </w:tr>
      <w:tr w:rsidR="00E9045F" w:rsidRPr="00702B87" w14:paraId="5CD21759" w14:textId="77777777" w:rsidTr="009B7984">
        <w:trPr>
          <w:trHeight w:val="1102"/>
        </w:trPr>
        <w:tc>
          <w:tcPr>
            <w:tcW w:w="76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075B54A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349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EB8B0F9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23" w:type="dxa"/>
            <w:vMerge/>
            <w:tcBorders>
              <w:left w:val="single" w:sz="4" w:space="0" w:color="000000"/>
            </w:tcBorders>
          </w:tcPr>
          <w:p w14:paraId="1E6A192D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7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7548938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F66C0B" w14:textId="34F35549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Проведена виплата 2-вом спеціалістам в сумі 268,4 тис. грн 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C36" w14:textId="14386073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«ПЦПМСД»</w:t>
            </w:r>
          </w:p>
          <w:p w14:paraId="5E9031C4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9045F" w:rsidRPr="00702B87" w14:paraId="1FF28E25" w14:textId="77777777" w:rsidTr="009B7984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6A7CC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1.3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EFF740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Забезпечення обладнанням та оргтехнікою робочого місця молодих спеціалістів – лікарів.</w:t>
            </w:r>
          </w:p>
        </w:tc>
        <w:tc>
          <w:tcPr>
            <w:tcW w:w="3123" w:type="dxa"/>
            <w:vMerge/>
            <w:tcBorders>
              <w:left w:val="single" w:sz="4" w:space="0" w:color="000000"/>
            </w:tcBorders>
          </w:tcPr>
          <w:p w14:paraId="33ED50A8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C17EC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відсутністю потреби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78DF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досягнуто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EF70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 ПЦЛ»</w:t>
            </w:r>
          </w:p>
          <w:p w14:paraId="60C27AEC" w14:textId="51D8DCE4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«ПЦПМСД»</w:t>
            </w:r>
          </w:p>
        </w:tc>
      </w:tr>
      <w:tr w:rsidR="00E9045F" w:rsidRPr="00702B87" w14:paraId="1BAFB0B4" w14:textId="77777777" w:rsidTr="009B7984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43F630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1.4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8539F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Надання одноразової грошової допомоги молодим спеціалістам – лікарям в розмірі  п’яти посадових окладів, якщо не проводилася оплата їх навчання в інтернатурі.</w:t>
            </w:r>
          </w:p>
        </w:tc>
        <w:tc>
          <w:tcPr>
            <w:tcW w:w="312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2BCDFD8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E41638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Захід не проводився у зв’язку з відсутністю потреби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53764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Результатів не досягнуто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C807" w14:textId="77777777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 ПЦЛ»</w:t>
            </w:r>
          </w:p>
          <w:p w14:paraId="57560FF9" w14:textId="079EEAC0" w:rsidR="00E9045F" w:rsidRPr="00702B87" w:rsidRDefault="00E9045F" w:rsidP="009B7984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702B8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КП «ПЦПМСД»</w:t>
            </w:r>
          </w:p>
        </w:tc>
      </w:tr>
    </w:tbl>
    <w:p w14:paraId="0ED77DFD" w14:textId="77777777" w:rsidR="00754FE1" w:rsidRDefault="00754FE1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</w:p>
    <w:p w14:paraId="3E1ABCC9" w14:textId="75DF33EA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  <w:lastRenderedPageBreak/>
        <w:t xml:space="preserve">2. Аналіз Виконання показників та пояснення щодо їх виконання </w:t>
      </w:r>
    </w:p>
    <w:p w14:paraId="22C94B3B" w14:textId="77777777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92"/>
        <w:gridCol w:w="4538"/>
        <w:gridCol w:w="1373"/>
        <w:gridCol w:w="1669"/>
        <w:gridCol w:w="2087"/>
        <w:gridCol w:w="1547"/>
        <w:gridCol w:w="2454"/>
      </w:tblGrid>
      <w:tr w:rsidR="00E9045F" w:rsidRPr="00702B87" w14:paraId="4C0CFF99" w14:textId="77777777" w:rsidTr="00ED3DB0">
        <w:tc>
          <w:tcPr>
            <w:tcW w:w="936" w:type="dxa"/>
          </w:tcPr>
          <w:p w14:paraId="1F57D29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№ п/п</w:t>
            </w:r>
          </w:p>
        </w:tc>
        <w:tc>
          <w:tcPr>
            <w:tcW w:w="4936" w:type="dxa"/>
          </w:tcPr>
          <w:p w14:paraId="0737325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Показники</w:t>
            </w:r>
          </w:p>
        </w:tc>
        <w:tc>
          <w:tcPr>
            <w:tcW w:w="1373" w:type="dxa"/>
          </w:tcPr>
          <w:p w14:paraId="6B921521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Одиниця виміру</w:t>
            </w:r>
          </w:p>
        </w:tc>
        <w:tc>
          <w:tcPr>
            <w:tcW w:w="1681" w:type="dxa"/>
          </w:tcPr>
          <w:p w14:paraId="5E418CAC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Джерело інформації</w:t>
            </w:r>
          </w:p>
        </w:tc>
        <w:tc>
          <w:tcPr>
            <w:tcW w:w="2126" w:type="dxa"/>
          </w:tcPr>
          <w:p w14:paraId="13BE7BB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Затверджено програмою</w:t>
            </w:r>
          </w:p>
        </w:tc>
        <w:tc>
          <w:tcPr>
            <w:tcW w:w="1559" w:type="dxa"/>
          </w:tcPr>
          <w:p w14:paraId="0D9D4EDD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Виконано</w:t>
            </w:r>
          </w:p>
        </w:tc>
        <w:tc>
          <w:tcPr>
            <w:tcW w:w="2515" w:type="dxa"/>
          </w:tcPr>
          <w:p w14:paraId="66E721E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Рівень виконання до затвердженого програмою (%)</w:t>
            </w:r>
          </w:p>
        </w:tc>
      </w:tr>
      <w:tr w:rsidR="00E9045F" w:rsidRPr="00702B87" w14:paraId="324139CF" w14:textId="77777777" w:rsidTr="00ED3DB0">
        <w:tc>
          <w:tcPr>
            <w:tcW w:w="936" w:type="dxa"/>
          </w:tcPr>
          <w:p w14:paraId="29B6788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1.</w:t>
            </w:r>
          </w:p>
        </w:tc>
        <w:tc>
          <w:tcPr>
            <w:tcW w:w="4936" w:type="dxa"/>
          </w:tcPr>
          <w:p w14:paraId="5839EA9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Оплата навчання лікарів в інтернатурі  з урахуванням потреб закладів охорони здоров`я громади.</w:t>
            </w:r>
          </w:p>
        </w:tc>
        <w:tc>
          <w:tcPr>
            <w:tcW w:w="1373" w:type="dxa"/>
          </w:tcPr>
          <w:p w14:paraId="40E99B1E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5CF095D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14B0CE3E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5DE4ED6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327449D5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:rsidRPr="00702B87" w14:paraId="7CC99DD6" w14:textId="77777777" w:rsidTr="00ED3DB0">
        <w:tc>
          <w:tcPr>
            <w:tcW w:w="5872" w:type="dxa"/>
            <w:gridSpan w:val="2"/>
          </w:tcPr>
          <w:p w14:paraId="0B53945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 видатків на виконання заходу з реалізації Програми.</w:t>
            </w:r>
          </w:p>
        </w:tc>
        <w:tc>
          <w:tcPr>
            <w:tcW w:w="1373" w:type="dxa"/>
          </w:tcPr>
          <w:p w14:paraId="206E94CA" w14:textId="04B1C713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4D4ED24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63E6309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71,6</w:t>
            </w:r>
          </w:p>
        </w:tc>
        <w:tc>
          <w:tcPr>
            <w:tcW w:w="1559" w:type="dxa"/>
          </w:tcPr>
          <w:p w14:paraId="10E38E5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4D865E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54054DA2" w14:textId="77777777" w:rsidTr="00ED3DB0">
        <w:tc>
          <w:tcPr>
            <w:tcW w:w="5872" w:type="dxa"/>
            <w:gridSpan w:val="2"/>
          </w:tcPr>
          <w:p w14:paraId="5DB91BE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Кількість осіб, які навчатимуться в інтернатурі.</w:t>
            </w:r>
          </w:p>
        </w:tc>
        <w:tc>
          <w:tcPr>
            <w:tcW w:w="1373" w:type="dxa"/>
          </w:tcPr>
          <w:p w14:paraId="2170E5E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0330BF7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02DE4F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14:paraId="7BB59C1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1311BD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791F20E6" w14:textId="77777777" w:rsidTr="00ED3DB0">
        <w:tc>
          <w:tcPr>
            <w:tcW w:w="5872" w:type="dxa"/>
            <w:gridSpan w:val="2"/>
          </w:tcPr>
          <w:p w14:paraId="6A8033D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 витрат виконання заходу на  1 особу.</w:t>
            </w:r>
          </w:p>
        </w:tc>
        <w:tc>
          <w:tcPr>
            <w:tcW w:w="1373" w:type="dxa"/>
          </w:tcPr>
          <w:p w14:paraId="5351AB4D" w14:textId="332EE0E5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7F258DE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5EC1A41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17,9</w:t>
            </w:r>
          </w:p>
        </w:tc>
        <w:tc>
          <w:tcPr>
            <w:tcW w:w="1559" w:type="dxa"/>
          </w:tcPr>
          <w:p w14:paraId="45C10A2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19AF676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237767BA" w14:textId="77777777" w:rsidTr="00ED3DB0">
        <w:tc>
          <w:tcPr>
            <w:tcW w:w="5872" w:type="dxa"/>
            <w:gridSpan w:val="2"/>
          </w:tcPr>
          <w:p w14:paraId="3A3E1E2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Відсоток осіб, що закінчать навчання в інтернатурі.</w:t>
            </w:r>
          </w:p>
        </w:tc>
        <w:tc>
          <w:tcPr>
            <w:tcW w:w="1373" w:type="dxa"/>
          </w:tcPr>
          <w:p w14:paraId="7C16942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093E96E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412FE3C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6542042F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30A7767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187C2210" w14:textId="77777777" w:rsidTr="00ED3DB0">
        <w:tc>
          <w:tcPr>
            <w:tcW w:w="936" w:type="dxa"/>
          </w:tcPr>
          <w:p w14:paraId="36D3178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2.</w:t>
            </w:r>
          </w:p>
        </w:tc>
        <w:tc>
          <w:tcPr>
            <w:tcW w:w="4936" w:type="dxa"/>
          </w:tcPr>
          <w:p w14:paraId="5B3A380F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Встановлення та виплата додаткової заохочувальної надбавки в розмірі 10000 грн. протягом </w:t>
            </w:r>
            <w:r w:rsidRPr="00702B87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трьох років роботи в закладі лікарям, які прийшли працювати в заклади охорони здоров'я громади</w:t>
            </w:r>
          </w:p>
        </w:tc>
        <w:tc>
          <w:tcPr>
            <w:tcW w:w="1373" w:type="dxa"/>
          </w:tcPr>
          <w:p w14:paraId="6385831F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140416C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7BEA93F3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713AD24D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78A2CC1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:rsidRPr="00702B87" w14:paraId="759EA693" w14:textId="77777777" w:rsidTr="00ED3DB0">
        <w:tc>
          <w:tcPr>
            <w:tcW w:w="5872" w:type="dxa"/>
            <w:gridSpan w:val="2"/>
          </w:tcPr>
          <w:p w14:paraId="6D3390F5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Обсяг видатків на виконання заходу. </w:t>
            </w:r>
          </w:p>
        </w:tc>
        <w:tc>
          <w:tcPr>
            <w:tcW w:w="1373" w:type="dxa"/>
          </w:tcPr>
          <w:p w14:paraId="6E4CFC57" w14:textId="2876857D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1A7980D5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42501C2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1319,2</w:t>
            </w:r>
          </w:p>
        </w:tc>
        <w:tc>
          <w:tcPr>
            <w:tcW w:w="1559" w:type="dxa"/>
          </w:tcPr>
          <w:p w14:paraId="16550DE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1183,4</w:t>
            </w:r>
          </w:p>
        </w:tc>
        <w:tc>
          <w:tcPr>
            <w:tcW w:w="2515" w:type="dxa"/>
          </w:tcPr>
          <w:p w14:paraId="580291C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89,7</w:t>
            </w:r>
          </w:p>
        </w:tc>
      </w:tr>
      <w:tr w:rsidR="00E9045F" w:rsidRPr="00702B87" w14:paraId="35DE9CA5" w14:textId="77777777" w:rsidTr="00ED3DB0">
        <w:tc>
          <w:tcPr>
            <w:tcW w:w="5872" w:type="dxa"/>
            <w:gridSpan w:val="2"/>
          </w:tcPr>
          <w:p w14:paraId="62695335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кількість осіб, які отримають виплату додаткової заохочувальної надбавки.</w:t>
            </w:r>
          </w:p>
        </w:tc>
        <w:tc>
          <w:tcPr>
            <w:tcW w:w="1373" w:type="dxa"/>
          </w:tcPr>
          <w:p w14:paraId="7DA9F131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7B96D5F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649A632D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14:paraId="11DBB375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2515" w:type="dxa"/>
          </w:tcPr>
          <w:p w14:paraId="3480378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90</w:t>
            </w:r>
          </w:p>
        </w:tc>
      </w:tr>
      <w:tr w:rsidR="00E9045F" w:rsidRPr="00702B87" w14:paraId="49F65536" w14:textId="77777777" w:rsidTr="00ED3DB0">
        <w:tc>
          <w:tcPr>
            <w:tcW w:w="5872" w:type="dxa"/>
            <w:gridSpan w:val="2"/>
          </w:tcPr>
          <w:p w14:paraId="382C29AD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 витрат виконання заходу на  1 особу.</w:t>
            </w:r>
          </w:p>
        </w:tc>
        <w:tc>
          <w:tcPr>
            <w:tcW w:w="1373" w:type="dxa"/>
          </w:tcPr>
          <w:p w14:paraId="1147B37B" w14:textId="65EBCD25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06BD432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5C64EB1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146,4</w:t>
            </w:r>
          </w:p>
        </w:tc>
        <w:tc>
          <w:tcPr>
            <w:tcW w:w="1559" w:type="dxa"/>
          </w:tcPr>
          <w:p w14:paraId="43C5AB2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131,5</w:t>
            </w:r>
          </w:p>
        </w:tc>
        <w:tc>
          <w:tcPr>
            <w:tcW w:w="2515" w:type="dxa"/>
          </w:tcPr>
          <w:p w14:paraId="1142C7C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89,8</w:t>
            </w:r>
          </w:p>
        </w:tc>
      </w:tr>
      <w:tr w:rsidR="00E9045F" w:rsidRPr="00702B87" w14:paraId="05233A5F" w14:textId="77777777" w:rsidTr="00ED3DB0">
        <w:tc>
          <w:tcPr>
            <w:tcW w:w="5872" w:type="dxa"/>
            <w:gridSpan w:val="2"/>
          </w:tcPr>
          <w:p w14:paraId="0A2FDC8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Кількісний показник наданих виплат до показника осіб, яким планувалося надати виплати.</w:t>
            </w:r>
          </w:p>
        </w:tc>
        <w:tc>
          <w:tcPr>
            <w:tcW w:w="1373" w:type="dxa"/>
          </w:tcPr>
          <w:p w14:paraId="692AD2D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2AE7991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11E8BB0F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285CEEA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89,7</w:t>
            </w:r>
          </w:p>
        </w:tc>
        <w:tc>
          <w:tcPr>
            <w:tcW w:w="2515" w:type="dxa"/>
          </w:tcPr>
          <w:p w14:paraId="103CBCC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89,7</w:t>
            </w:r>
          </w:p>
        </w:tc>
      </w:tr>
      <w:tr w:rsidR="00E9045F" w:rsidRPr="00F20485" w14:paraId="2D010717" w14:textId="77777777" w:rsidTr="00ED3DB0">
        <w:tc>
          <w:tcPr>
            <w:tcW w:w="936" w:type="dxa"/>
          </w:tcPr>
          <w:p w14:paraId="33830FB3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lastRenderedPageBreak/>
              <w:t>3</w:t>
            </w:r>
          </w:p>
        </w:tc>
        <w:tc>
          <w:tcPr>
            <w:tcW w:w="4936" w:type="dxa"/>
          </w:tcPr>
          <w:p w14:paraId="45FE20E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Забезпечення обладнанням та оргтехнікою робочих місць молодих спеціалістів – лікарів.</w:t>
            </w:r>
          </w:p>
        </w:tc>
        <w:tc>
          <w:tcPr>
            <w:tcW w:w="1373" w:type="dxa"/>
          </w:tcPr>
          <w:p w14:paraId="41419783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0C5E42A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172FADC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1B2A6C1C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4582263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:rsidRPr="00702B87" w14:paraId="0C1EBF7E" w14:textId="77777777" w:rsidTr="00ED3DB0">
        <w:tc>
          <w:tcPr>
            <w:tcW w:w="5872" w:type="dxa"/>
            <w:gridSpan w:val="2"/>
          </w:tcPr>
          <w:p w14:paraId="1B79C18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 видатків на виконання заходу з реалізації Програми.</w:t>
            </w:r>
          </w:p>
        </w:tc>
        <w:tc>
          <w:tcPr>
            <w:tcW w:w="1373" w:type="dxa"/>
          </w:tcPr>
          <w:p w14:paraId="2902B036" w14:textId="222A0240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672EE2B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CBCF4F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559" w:type="dxa"/>
          </w:tcPr>
          <w:p w14:paraId="480EFAE1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1BB5E5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4E062597" w14:textId="77777777" w:rsidTr="00ED3DB0">
        <w:tc>
          <w:tcPr>
            <w:tcW w:w="5872" w:type="dxa"/>
            <w:gridSpan w:val="2"/>
          </w:tcPr>
          <w:p w14:paraId="12A50BBC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Кількість облаштованих робочих місць молодих спеціалістів-лікарів.  </w:t>
            </w:r>
          </w:p>
        </w:tc>
        <w:tc>
          <w:tcPr>
            <w:tcW w:w="1373" w:type="dxa"/>
          </w:tcPr>
          <w:p w14:paraId="60BFF64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3F585F05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3C4214C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4E24584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635BA64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5CA5022C" w14:textId="77777777" w:rsidTr="00ED3DB0">
        <w:tc>
          <w:tcPr>
            <w:tcW w:w="5872" w:type="dxa"/>
            <w:gridSpan w:val="2"/>
          </w:tcPr>
          <w:p w14:paraId="5CDCF61C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 витрат виконання заходу на облаштування  1 робочого місця.</w:t>
            </w:r>
          </w:p>
        </w:tc>
        <w:tc>
          <w:tcPr>
            <w:tcW w:w="1373" w:type="dxa"/>
          </w:tcPr>
          <w:p w14:paraId="23DA6B5D" w14:textId="40A503C1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0D55847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4C67243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42,9</w:t>
            </w:r>
          </w:p>
        </w:tc>
        <w:tc>
          <w:tcPr>
            <w:tcW w:w="1559" w:type="dxa"/>
          </w:tcPr>
          <w:p w14:paraId="6C1A494E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477B34C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021C932A" w14:textId="77777777" w:rsidTr="00ED3DB0">
        <w:tc>
          <w:tcPr>
            <w:tcW w:w="5872" w:type="dxa"/>
            <w:gridSpan w:val="2"/>
          </w:tcPr>
          <w:p w14:paraId="41513531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Показник облаштованих робочих місць молодих спеціалістів-лікарів .</w:t>
            </w:r>
          </w:p>
        </w:tc>
        <w:tc>
          <w:tcPr>
            <w:tcW w:w="1373" w:type="dxa"/>
          </w:tcPr>
          <w:p w14:paraId="63725F2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35B970E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62C181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04A4241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280926A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3323C8B0" w14:textId="77777777" w:rsidTr="00ED3DB0">
        <w:tc>
          <w:tcPr>
            <w:tcW w:w="936" w:type="dxa"/>
          </w:tcPr>
          <w:p w14:paraId="1D46521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4936" w:type="dxa"/>
          </w:tcPr>
          <w:p w14:paraId="2DC890D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Надання одноразової грошової допомоги молодим спеціалістам – лікарям в розмірі  п’яти посадових окладів, якщо не проводилася оплата їх навчання в інтернатурі.</w:t>
            </w:r>
          </w:p>
        </w:tc>
        <w:tc>
          <w:tcPr>
            <w:tcW w:w="1373" w:type="dxa"/>
          </w:tcPr>
          <w:p w14:paraId="0269F123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81" w:type="dxa"/>
          </w:tcPr>
          <w:p w14:paraId="35547B7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51092F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</w:tcPr>
          <w:p w14:paraId="67E1FFD0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15" w:type="dxa"/>
          </w:tcPr>
          <w:p w14:paraId="641FCDB7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E9045F" w:rsidRPr="00702B87" w14:paraId="12D24B43" w14:textId="77777777" w:rsidTr="00ED3DB0">
        <w:tc>
          <w:tcPr>
            <w:tcW w:w="5872" w:type="dxa"/>
            <w:gridSpan w:val="2"/>
          </w:tcPr>
          <w:p w14:paraId="7ED6CE4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 видатків на виконання заходу з реалізації Програми.</w:t>
            </w:r>
          </w:p>
        </w:tc>
        <w:tc>
          <w:tcPr>
            <w:tcW w:w="1373" w:type="dxa"/>
          </w:tcPr>
          <w:p w14:paraId="11B50298" w14:textId="158DC6ED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683131B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424C678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250,0</w:t>
            </w:r>
          </w:p>
        </w:tc>
        <w:tc>
          <w:tcPr>
            <w:tcW w:w="1559" w:type="dxa"/>
          </w:tcPr>
          <w:p w14:paraId="082BCB02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1317CAF8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2F5AD263" w14:textId="77777777" w:rsidTr="00ED3DB0">
        <w:tc>
          <w:tcPr>
            <w:tcW w:w="5872" w:type="dxa"/>
            <w:gridSpan w:val="2"/>
          </w:tcPr>
          <w:p w14:paraId="289E018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Кількість осіб, які отримають одноразову грошову допомогу.</w:t>
            </w:r>
          </w:p>
        </w:tc>
        <w:tc>
          <w:tcPr>
            <w:tcW w:w="1373" w:type="dxa"/>
          </w:tcPr>
          <w:p w14:paraId="50ADC773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од.</w:t>
            </w:r>
          </w:p>
        </w:tc>
        <w:tc>
          <w:tcPr>
            <w:tcW w:w="1681" w:type="dxa"/>
          </w:tcPr>
          <w:p w14:paraId="35C9691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0AD1307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163CCC9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3580F59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44AD193E" w14:textId="77777777" w:rsidTr="00ED3DB0">
        <w:tc>
          <w:tcPr>
            <w:tcW w:w="5872" w:type="dxa"/>
            <w:gridSpan w:val="2"/>
          </w:tcPr>
          <w:p w14:paraId="4A45F7B5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Обсяг витрат виконання заходу на  1 особу.</w:t>
            </w:r>
          </w:p>
        </w:tc>
        <w:tc>
          <w:tcPr>
            <w:tcW w:w="1373" w:type="dxa"/>
          </w:tcPr>
          <w:p w14:paraId="793CA920" w14:textId="7B153455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тис. грн</w:t>
            </w:r>
          </w:p>
        </w:tc>
        <w:tc>
          <w:tcPr>
            <w:tcW w:w="1681" w:type="dxa"/>
          </w:tcPr>
          <w:p w14:paraId="273130AE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25254706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35,7</w:t>
            </w:r>
          </w:p>
        </w:tc>
        <w:tc>
          <w:tcPr>
            <w:tcW w:w="1559" w:type="dxa"/>
          </w:tcPr>
          <w:p w14:paraId="2222736B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1EB2993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  <w:tr w:rsidR="00E9045F" w:rsidRPr="00702B87" w14:paraId="197C0CAA" w14:textId="77777777" w:rsidTr="00ED3DB0">
        <w:tc>
          <w:tcPr>
            <w:tcW w:w="5872" w:type="dxa"/>
            <w:gridSpan w:val="2"/>
          </w:tcPr>
          <w:p w14:paraId="3FAE2AD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Кількісний показник наданої одноразової грошової допомоги до показника осіб, яким планувалося надати одноразову допомогу.</w:t>
            </w:r>
          </w:p>
        </w:tc>
        <w:tc>
          <w:tcPr>
            <w:tcW w:w="1373" w:type="dxa"/>
          </w:tcPr>
          <w:p w14:paraId="17ADCF8D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%</w:t>
            </w:r>
          </w:p>
        </w:tc>
        <w:tc>
          <w:tcPr>
            <w:tcW w:w="1681" w:type="dxa"/>
          </w:tcPr>
          <w:p w14:paraId="0200011C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126" w:type="dxa"/>
          </w:tcPr>
          <w:p w14:paraId="55373B14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559" w:type="dxa"/>
          </w:tcPr>
          <w:p w14:paraId="42E2590A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2515" w:type="dxa"/>
          </w:tcPr>
          <w:p w14:paraId="007EBF43" w14:textId="77777777" w:rsidR="00E9045F" w:rsidRPr="00702B87" w:rsidRDefault="00E9045F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0</w:t>
            </w:r>
          </w:p>
        </w:tc>
      </w:tr>
    </w:tbl>
    <w:p w14:paraId="46FE8663" w14:textId="23DEB275" w:rsidR="009B7984" w:rsidRPr="00702B87" w:rsidRDefault="009B7984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</w:p>
    <w:p w14:paraId="3170F198" w14:textId="77777777" w:rsidR="009B7984" w:rsidRPr="00702B87" w:rsidRDefault="009B798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  <w:br w:type="page"/>
      </w:r>
    </w:p>
    <w:p w14:paraId="2D7664E3" w14:textId="77777777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  <w:r w:rsidRPr="00702B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  <w:lastRenderedPageBreak/>
        <w:t>Аналітичний описовий звіт:</w:t>
      </w:r>
    </w:p>
    <w:p w14:paraId="432A8B00" w14:textId="77777777" w:rsidR="009B7984" w:rsidRPr="00702B87" w:rsidRDefault="009B7984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zh-CN"/>
        </w:rPr>
      </w:pPr>
    </w:p>
    <w:p w14:paraId="32091D40" w14:textId="77777777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  <w:r w:rsidRPr="00702B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За 2025 рік по</w:t>
      </w:r>
      <w:r w:rsidRPr="00702B87">
        <w:rPr>
          <w:rFonts w:ascii="Times New Roman" w:hAnsi="Times New Roman"/>
          <w:kern w:val="3"/>
          <w:sz w:val="28"/>
          <w:szCs w:val="28"/>
          <w:lang w:val="uk-UA"/>
        </w:rPr>
        <w:t xml:space="preserve"> Програмі місцеві стимули для медичних працівників Погребищенської міської територіальної громади на 2024-2026 роки </w:t>
      </w:r>
      <w:r w:rsidRPr="00702B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КП «Погребищенська центральна лікарня» Погребищенської  міської  ради</w:t>
      </w:r>
      <w:r w:rsidRPr="00702B87">
        <w:rPr>
          <w:rFonts w:ascii="Times New Roman" w:hAnsi="Times New Roman"/>
          <w:kern w:val="3"/>
          <w:sz w:val="28"/>
          <w:szCs w:val="28"/>
          <w:lang w:val="uk-UA"/>
        </w:rPr>
        <w:t xml:space="preserve"> було  профінансовано в сумі 915,0 тис. грн на оплату праці і нарахування на заробітну плату молодим спеціалістам.</w:t>
      </w:r>
    </w:p>
    <w:p w14:paraId="22B3F05A" w14:textId="77777777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  <w:r w:rsidRPr="00702B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</w:p>
    <w:p w14:paraId="6C1866D6" w14:textId="77777777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  <w:r w:rsidRPr="00702B87">
        <w:rPr>
          <w:rFonts w:ascii="Times New Roman" w:hAnsi="Times New Roman"/>
          <w:kern w:val="3"/>
          <w:sz w:val="28"/>
          <w:szCs w:val="28"/>
          <w:lang w:val="uk-UA"/>
        </w:rPr>
        <w:t xml:space="preserve">КП « Погребищенський центр первинної  медико-санітарної допомоги» Погребищенської міської ради </w:t>
      </w:r>
      <w:r w:rsidRPr="00702B8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в 2025 році з бюджету Погребищенської міської  територіальної  громади  було профінансовано відповідно до</w:t>
      </w:r>
      <w:r w:rsidRPr="00702B87">
        <w:rPr>
          <w:rFonts w:ascii="Times New Roman" w:hAnsi="Times New Roman"/>
          <w:kern w:val="3"/>
          <w:sz w:val="28"/>
          <w:szCs w:val="28"/>
          <w:lang w:val="uk-UA"/>
        </w:rPr>
        <w:t xml:space="preserve"> Програми місцевих стимулів для медичних працівників Погребищенської міської територіальної громади на 2024-2026 роки в сумі 268,4 тис. грн на оплату праці і нарахування на заробітну плату молодим спеціалістам.</w:t>
      </w:r>
    </w:p>
    <w:p w14:paraId="7F2E1E25" w14:textId="77777777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</w:p>
    <w:p w14:paraId="27475BC4" w14:textId="522360EE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1595"/>
        <w:gridCol w:w="2375"/>
        <w:gridCol w:w="1813"/>
        <w:gridCol w:w="2456"/>
        <w:gridCol w:w="1476"/>
        <w:gridCol w:w="2615"/>
      </w:tblGrid>
      <w:tr w:rsidR="00702B87" w:rsidRPr="00702B87" w14:paraId="7DE94A71" w14:textId="77777777" w:rsidTr="00702B87">
        <w:tc>
          <w:tcPr>
            <w:tcW w:w="2456" w:type="dxa"/>
          </w:tcPr>
          <w:p w14:paraId="38E0690F" w14:textId="43F079A3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Директор КП «ПЦЛ» Погребищенської міської ради</w:t>
            </w:r>
          </w:p>
        </w:tc>
        <w:tc>
          <w:tcPr>
            <w:tcW w:w="1595" w:type="dxa"/>
          </w:tcPr>
          <w:p w14:paraId="095B0ADF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57F20FED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1EB6C195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142B4496" w14:textId="7C59DE6C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_________</w:t>
            </w:r>
          </w:p>
        </w:tc>
        <w:tc>
          <w:tcPr>
            <w:tcW w:w="2375" w:type="dxa"/>
          </w:tcPr>
          <w:p w14:paraId="22341276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  <w:p w14:paraId="3220BA8A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  <w:p w14:paraId="380A1E30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  <w:p w14:paraId="5AF2E3B1" w14:textId="2CA10358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Олексієнко О. В.</w:t>
            </w:r>
          </w:p>
        </w:tc>
        <w:tc>
          <w:tcPr>
            <w:tcW w:w="1813" w:type="dxa"/>
          </w:tcPr>
          <w:p w14:paraId="3315D5CB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56" w:type="dxa"/>
          </w:tcPr>
          <w:p w14:paraId="67B79413" w14:textId="2D29386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Директор КП</w:t>
            </w:r>
            <w:r w:rsidRPr="00702B8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«ПЦПМСД» </w:t>
            </w:r>
            <w:r w:rsidRPr="00702B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Погребищенської міської ради</w:t>
            </w:r>
          </w:p>
        </w:tc>
        <w:tc>
          <w:tcPr>
            <w:tcW w:w="1476" w:type="dxa"/>
          </w:tcPr>
          <w:p w14:paraId="36A7F487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53924EC2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049A7D12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08B89A1C" w14:textId="2EE43A3A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_________</w:t>
            </w:r>
          </w:p>
        </w:tc>
        <w:tc>
          <w:tcPr>
            <w:tcW w:w="2615" w:type="dxa"/>
          </w:tcPr>
          <w:p w14:paraId="7534AE84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1C5C78A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B6E9EE3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CFCEBA8" w14:textId="6B84A9AF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hAnsi="Times New Roman"/>
                <w:b/>
                <w:bCs/>
                <w:sz w:val="28"/>
                <w:szCs w:val="28"/>
              </w:rPr>
              <w:t>Роздольський І. Г.</w:t>
            </w:r>
          </w:p>
        </w:tc>
      </w:tr>
      <w:tr w:rsidR="00702B87" w:rsidRPr="00702B87" w14:paraId="592B2076" w14:textId="77777777" w:rsidTr="00702B87">
        <w:tc>
          <w:tcPr>
            <w:tcW w:w="2456" w:type="dxa"/>
          </w:tcPr>
          <w:p w14:paraId="79D9DD03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95" w:type="dxa"/>
          </w:tcPr>
          <w:p w14:paraId="3600C7FB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375" w:type="dxa"/>
          </w:tcPr>
          <w:p w14:paraId="5704C6D1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13" w:type="dxa"/>
          </w:tcPr>
          <w:p w14:paraId="6D4C2992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56" w:type="dxa"/>
          </w:tcPr>
          <w:p w14:paraId="1DE3CA97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76" w:type="dxa"/>
          </w:tcPr>
          <w:p w14:paraId="46DFC2C5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15" w:type="dxa"/>
          </w:tcPr>
          <w:p w14:paraId="113FD716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702B87" w:rsidRPr="00702B87" w14:paraId="393B79B8" w14:textId="77777777" w:rsidTr="00702B87">
        <w:tc>
          <w:tcPr>
            <w:tcW w:w="2456" w:type="dxa"/>
          </w:tcPr>
          <w:p w14:paraId="668934EB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95" w:type="dxa"/>
          </w:tcPr>
          <w:p w14:paraId="38C00459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375" w:type="dxa"/>
          </w:tcPr>
          <w:p w14:paraId="3973902A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13" w:type="dxa"/>
          </w:tcPr>
          <w:p w14:paraId="216E8030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56" w:type="dxa"/>
          </w:tcPr>
          <w:p w14:paraId="27387E9E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76" w:type="dxa"/>
          </w:tcPr>
          <w:p w14:paraId="3D5E2A52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15" w:type="dxa"/>
          </w:tcPr>
          <w:p w14:paraId="608A6B19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  <w:tr w:rsidR="00702B87" w:rsidRPr="00702B87" w14:paraId="03EEAEEE" w14:textId="77777777" w:rsidTr="00702B87">
        <w:tc>
          <w:tcPr>
            <w:tcW w:w="2456" w:type="dxa"/>
          </w:tcPr>
          <w:p w14:paraId="39B9674E" w14:textId="7208C740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Головний бухгалтер</w:t>
            </w:r>
          </w:p>
        </w:tc>
        <w:tc>
          <w:tcPr>
            <w:tcW w:w="1595" w:type="dxa"/>
          </w:tcPr>
          <w:p w14:paraId="31272D94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18BCDE8D" w14:textId="42F44C7D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_________</w:t>
            </w:r>
          </w:p>
        </w:tc>
        <w:tc>
          <w:tcPr>
            <w:tcW w:w="2375" w:type="dxa"/>
          </w:tcPr>
          <w:p w14:paraId="41D1A83A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20B27814" w14:textId="7734DB65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Сіренко Л. Д.</w:t>
            </w:r>
          </w:p>
        </w:tc>
        <w:tc>
          <w:tcPr>
            <w:tcW w:w="1813" w:type="dxa"/>
          </w:tcPr>
          <w:p w14:paraId="79B55B39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56" w:type="dxa"/>
          </w:tcPr>
          <w:p w14:paraId="3D79903E" w14:textId="429E2253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Головний бухгалтер</w:t>
            </w:r>
          </w:p>
        </w:tc>
        <w:tc>
          <w:tcPr>
            <w:tcW w:w="1476" w:type="dxa"/>
          </w:tcPr>
          <w:p w14:paraId="403C337B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7B9F8225" w14:textId="470C5C42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_________</w:t>
            </w:r>
          </w:p>
        </w:tc>
        <w:tc>
          <w:tcPr>
            <w:tcW w:w="2615" w:type="dxa"/>
          </w:tcPr>
          <w:p w14:paraId="49CF10C3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  <w:p w14:paraId="3150CDAA" w14:textId="3DD259E2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702B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Совсун Л. І.</w:t>
            </w:r>
          </w:p>
        </w:tc>
      </w:tr>
      <w:tr w:rsidR="00702B87" w:rsidRPr="00702B87" w14:paraId="24BE53B1" w14:textId="77777777" w:rsidTr="00702B87">
        <w:tc>
          <w:tcPr>
            <w:tcW w:w="2456" w:type="dxa"/>
          </w:tcPr>
          <w:p w14:paraId="76B98E77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95" w:type="dxa"/>
          </w:tcPr>
          <w:p w14:paraId="479B594D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375" w:type="dxa"/>
          </w:tcPr>
          <w:p w14:paraId="2DBDB25F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813" w:type="dxa"/>
          </w:tcPr>
          <w:p w14:paraId="6170A05B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456" w:type="dxa"/>
          </w:tcPr>
          <w:p w14:paraId="38C4A597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76" w:type="dxa"/>
          </w:tcPr>
          <w:p w14:paraId="6B116639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15" w:type="dxa"/>
          </w:tcPr>
          <w:p w14:paraId="158B86C8" w14:textId="77777777" w:rsidR="00702B87" w:rsidRPr="00702B87" w:rsidRDefault="00702B87" w:rsidP="009B798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</w:tr>
    </w:tbl>
    <w:p w14:paraId="77983E73" w14:textId="6D49B4DF" w:rsidR="00E9045F" w:rsidRPr="00702B87" w:rsidRDefault="00E9045F" w:rsidP="009B7984">
      <w:p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</w:p>
    <w:sectPr w:rsidR="00E9045F" w:rsidRPr="00702B87" w:rsidSect="009B7984">
      <w:pgSz w:w="16838" w:h="11906" w:orient="landscape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1646549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45F"/>
    <w:rsid w:val="0001729C"/>
    <w:rsid w:val="00196AFB"/>
    <w:rsid w:val="00392F07"/>
    <w:rsid w:val="005D6747"/>
    <w:rsid w:val="006855CB"/>
    <w:rsid w:val="006B5C89"/>
    <w:rsid w:val="00702B87"/>
    <w:rsid w:val="00754FE1"/>
    <w:rsid w:val="009B7984"/>
    <w:rsid w:val="00A4257E"/>
    <w:rsid w:val="00A45BBE"/>
    <w:rsid w:val="00B70BAD"/>
    <w:rsid w:val="00BF77B9"/>
    <w:rsid w:val="00E9045F"/>
    <w:rsid w:val="00EE14F4"/>
    <w:rsid w:val="00F2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174EE"/>
  <w15:docId w15:val="{22E7B85B-05B4-49B6-BBB0-6332C8A3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045F"/>
  </w:style>
  <w:style w:type="paragraph" w:styleId="1">
    <w:name w:val="heading 1"/>
    <w:basedOn w:val="a"/>
    <w:next w:val="a"/>
    <w:link w:val="10"/>
    <w:uiPriority w:val="9"/>
    <w:qFormat/>
    <w:rsid w:val="00E904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04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4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04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04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04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04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04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04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04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04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04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04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04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04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04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04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04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04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904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04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904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904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904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9045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9045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904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9045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9045F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E9045F"/>
    <w:pPr>
      <w:spacing w:after="0" w:line="240" w:lineRule="auto"/>
    </w:pPr>
    <w:rPr>
      <w:kern w:val="0"/>
      <w:sz w:val="20"/>
      <w:szCs w:val="20"/>
      <w:lang w:val="uk-UA" w:eastAsia="uk-U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685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6855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4956</Words>
  <Characters>2825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Вадим</cp:lastModifiedBy>
  <cp:revision>4</cp:revision>
  <dcterms:created xsi:type="dcterms:W3CDTF">2026-04-16T13:12:00Z</dcterms:created>
  <dcterms:modified xsi:type="dcterms:W3CDTF">2026-05-01T05:40:00Z</dcterms:modified>
</cp:coreProperties>
</file>